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5A" w:rsidRDefault="003D0FB6">
      <w:pPr>
        <w:spacing w:after="0" w:line="259" w:lineRule="auto"/>
        <w:ind w:left="6316" w:right="-21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29204" cy="9525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920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C82" w:rsidRPr="00510C82" w:rsidRDefault="00510C82" w:rsidP="00510C82">
      <w:pPr>
        <w:spacing w:after="100" w:line="259" w:lineRule="auto"/>
        <w:ind w:left="-5"/>
        <w:rPr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Schedule of University-wide Requirements for Progress M</w:t>
      </w:r>
      <w:r w:rsidRPr="00510C82">
        <w:rPr>
          <w:rFonts w:ascii="Arial" w:eastAsia="Arial" w:hAnsi="Arial" w:cs="Arial"/>
          <w:b/>
          <w:sz w:val="40"/>
          <w:szCs w:val="40"/>
        </w:rPr>
        <w:t xml:space="preserve">ilestones </w:t>
      </w:r>
    </w:p>
    <w:p w:rsidR="00510C82" w:rsidRDefault="00510C82" w:rsidP="00510C82">
      <w:pPr>
        <w:ind w:right="1"/>
      </w:pPr>
      <w:r>
        <w:t xml:space="preserve">This document should be read in conjunction with the </w:t>
      </w:r>
      <w:hyperlink r:id="rId8" w:history="1">
        <w:r w:rsidRPr="00F60BE1">
          <w:rPr>
            <w:rStyle w:val="Hyperlink"/>
          </w:rPr>
          <w:t>Grad</w:t>
        </w:r>
        <w:r w:rsidR="00703A8E" w:rsidRPr="00F60BE1">
          <w:rPr>
            <w:rStyle w:val="Hyperlink"/>
          </w:rPr>
          <w:t>uate Research Progress Policy</w:t>
        </w:r>
      </w:hyperlink>
      <w:r>
        <w:t xml:space="preserve">. </w:t>
      </w:r>
    </w:p>
    <w:p w:rsidR="00510C82" w:rsidRPr="00510C82" w:rsidRDefault="00510C82" w:rsidP="00510C82">
      <w:pPr>
        <w:spacing w:after="100" w:line="259" w:lineRule="auto"/>
        <w:ind w:left="-5"/>
        <w:rPr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Progress R</w:t>
      </w:r>
      <w:r w:rsidRPr="00510C82">
        <w:rPr>
          <w:rFonts w:ascii="Arial" w:eastAsia="Arial" w:hAnsi="Arial" w:cs="Arial"/>
          <w:b/>
          <w:sz w:val="32"/>
          <w:szCs w:val="32"/>
        </w:rPr>
        <w:t xml:space="preserve">eports </w:t>
      </w:r>
    </w:p>
    <w:p w:rsidR="00510C82" w:rsidRDefault="00510C82" w:rsidP="00510C82">
      <w:pPr>
        <w:ind w:right="1"/>
      </w:pPr>
      <w:r>
        <w:t xml:space="preserve">At each milestone all candidates will be required to submit a Progress Report, endorsed by their principal supervisor. The Progress Report will include: </w:t>
      </w:r>
    </w:p>
    <w:p w:rsidR="00510C82" w:rsidRDefault="00510C82" w:rsidP="00510C82">
      <w:pPr>
        <w:numPr>
          <w:ilvl w:val="0"/>
          <w:numId w:val="13"/>
        </w:numPr>
        <w:spacing w:after="80" w:line="249" w:lineRule="auto"/>
        <w:ind w:left="591" w:right="1" w:hanging="302"/>
      </w:pPr>
      <w:r>
        <w:t>progress in their research project to date;</w:t>
      </w:r>
    </w:p>
    <w:p w:rsidR="00510C82" w:rsidRDefault="00510C82" w:rsidP="00510C82">
      <w:pPr>
        <w:numPr>
          <w:ilvl w:val="0"/>
          <w:numId w:val="13"/>
        </w:numPr>
        <w:spacing w:after="128" w:line="249" w:lineRule="auto"/>
        <w:ind w:left="591" w:right="1" w:hanging="302"/>
      </w:pPr>
      <w:r>
        <w:t>a summary of data collected and/or analysis conducted, or progress with the creation of any artefacts for practice-based research;</w:t>
      </w:r>
    </w:p>
    <w:p w:rsidR="00510C82" w:rsidRDefault="00510C82" w:rsidP="00510C82">
      <w:pPr>
        <w:numPr>
          <w:ilvl w:val="0"/>
          <w:numId w:val="13"/>
        </w:numPr>
        <w:spacing w:after="128" w:line="249" w:lineRule="auto"/>
        <w:ind w:left="591" w:right="1" w:hanging="302"/>
      </w:pPr>
      <w:r>
        <w:t>an update on any research integrity / compliance requirements for the specific project, including ethics approvals, any requirements for intellectual property assignment, or any external legislative requirements;</w:t>
      </w:r>
    </w:p>
    <w:p w:rsidR="00510C82" w:rsidRDefault="00510C82" w:rsidP="00510C82">
      <w:pPr>
        <w:numPr>
          <w:ilvl w:val="0"/>
          <w:numId w:val="13"/>
        </w:numPr>
        <w:spacing w:after="80" w:line="249" w:lineRule="auto"/>
        <w:ind w:left="591" w:right="1" w:hanging="302"/>
      </w:pPr>
      <w:r>
        <w:t>achievements against any recommendations from previous milestones where relevant;</w:t>
      </w:r>
    </w:p>
    <w:p w:rsidR="00510C82" w:rsidRDefault="00510C82" w:rsidP="00510C82">
      <w:pPr>
        <w:numPr>
          <w:ilvl w:val="0"/>
          <w:numId w:val="13"/>
        </w:numPr>
        <w:spacing w:after="83" w:line="249" w:lineRule="auto"/>
        <w:ind w:left="591" w:right="1" w:hanging="302"/>
      </w:pPr>
      <w:r>
        <w:t>identification of any issues or obstacles in the research or their candidature overall;</w:t>
      </w:r>
    </w:p>
    <w:p w:rsidR="00510C82" w:rsidRDefault="00510C82" w:rsidP="00510C82">
      <w:pPr>
        <w:numPr>
          <w:ilvl w:val="0"/>
          <w:numId w:val="13"/>
        </w:numPr>
        <w:spacing w:after="128" w:line="249" w:lineRule="auto"/>
        <w:ind w:left="591" w:right="1" w:hanging="302"/>
      </w:pPr>
      <w:proofErr w:type="gramStart"/>
      <w:r>
        <w:t>any</w:t>
      </w:r>
      <w:proofErr w:type="gramEnd"/>
      <w:r>
        <w:t xml:space="preserve"> other experiences, such as internships, field work or skill development activities, undertaken and/or planned. </w:t>
      </w:r>
    </w:p>
    <w:p w:rsidR="00744401" w:rsidRDefault="00510C82" w:rsidP="00510C82">
      <w:pPr>
        <w:pStyle w:val="Heading1"/>
        <w:spacing w:after="0" w:line="354" w:lineRule="auto"/>
        <w:ind w:left="-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Requirements for Individual M</w:t>
      </w:r>
      <w:r w:rsidRPr="00510C82">
        <w:rPr>
          <w:rFonts w:ascii="Arial" w:eastAsia="Arial" w:hAnsi="Arial" w:cs="Arial"/>
          <w:sz w:val="32"/>
          <w:szCs w:val="32"/>
        </w:rPr>
        <w:t xml:space="preserve">ilestones </w:t>
      </w:r>
    </w:p>
    <w:p w:rsidR="00510C82" w:rsidRPr="00744401" w:rsidRDefault="00744401" w:rsidP="00510C82">
      <w:pPr>
        <w:pStyle w:val="Heading1"/>
        <w:spacing w:after="0" w:line="354" w:lineRule="auto"/>
        <w:ind w:left="-4"/>
        <w:rPr>
          <w:rFonts w:ascii="Arial" w:hAnsi="Arial" w:cs="Arial"/>
          <w:sz w:val="22"/>
        </w:rPr>
      </w:pPr>
      <w:r w:rsidRPr="00744401">
        <w:rPr>
          <w:rFonts w:ascii="Arial" w:eastAsia="Arial" w:hAnsi="Arial" w:cs="Arial"/>
          <w:sz w:val="22"/>
        </w:rPr>
        <w:t xml:space="preserve">Confirmation </w:t>
      </w:r>
      <w:r w:rsidR="00510C82" w:rsidRPr="00744401">
        <w:rPr>
          <w:rFonts w:ascii="Arial" w:hAnsi="Arial" w:cs="Arial"/>
          <w:sz w:val="22"/>
        </w:rPr>
        <w:t xml:space="preserve">(Masters and Doctoral Candidates) </w:t>
      </w:r>
    </w:p>
    <w:p w:rsidR="00510C82" w:rsidRDefault="00510C82" w:rsidP="00510C82">
      <w:pPr>
        <w:ind w:left="11" w:right="1"/>
      </w:pPr>
      <w:r>
        <w:t xml:space="preserve">Prior to the milestone meeting, all candidates are required to submit: </w:t>
      </w:r>
    </w:p>
    <w:p w:rsidR="00510C82" w:rsidRDefault="00510C82" w:rsidP="00510C82">
      <w:pPr>
        <w:numPr>
          <w:ilvl w:val="0"/>
          <w:numId w:val="14"/>
        </w:numPr>
        <w:spacing w:after="83" w:line="249" w:lineRule="auto"/>
        <w:ind w:left="591" w:right="1" w:hanging="302"/>
      </w:pPr>
      <w:r>
        <w:t>a Progress Report;</w:t>
      </w:r>
    </w:p>
    <w:p w:rsidR="00510C82" w:rsidRDefault="00510C82" w:rsidP="00510C82">
      <w:pPr>
        <w:numPr>
          <w:ilvl w:val="0"/>
          <w:numId w:val="14"/>
        </w:numPr>
        <w:spacing w:after="80" w:line="249" w:lineRule="auto"/>
        <w:ind w:left="591" w:right="1" w:hanging="302"/>
      </w:pPr>
      <w:r>
        <w:t>an update on progress with completing any required coursework or clinical placements;</w:t>
      </w:r>
    </w:p>
    <w:p w:rsidR="00510C82" w:rsidRDefault="00510C82" w:rsidP="00510C82">
      <w:pPr>
        <w:numPr>
          <w:ilvl w:val="0"/>
          <w:numId w:val="14"/>
        </w:numPr>
        <w:spacing w:after="128" w:line="249" w:lineRule="auto"/>
        <w:ind w:left="591" w:right="1" w:hanging="302"/>
      </w:pPr>
      <w:r>
        <w:t>a research proposal or plan, including proposed goals to be achieved by the mid-candidature review;</w:t>
      </w:r>
    </w:p>
    <w:p w:rsidR="00510C82" w:rsidRDefault="00510C82" w:rsidP="00510C82">
      <w:pPr>
        <w:numPr>
          <w:ilvl w:val="0"/>
          <w:numId w:val="14"/>
        </w:numPr>
        <w:spacing w:after="128" w:line="249" w:lineRule="auto"/>
        <w:ind w:left="591" w:right="1" w:hanging="302"/>
      </w:pPr>
      <w:r>
        <w:t>written work appropriate to the specific project that demonstrates the candidate’s ability to write at an appropriate level for the degree, for example a literature review, draft methodology chapter, or draft publication;</w:t>
      </w:r>
    </w:p>
    <w:p w:rsidR="00510C82" w:rsidRDefault="00510C82" w:rsidP="00510C82">
      <w:pPr>
        <w:numPr>
          <w:ilvl w:val="0"/>
          <w:numId w:val="14"/>
        </w:numPr>
        <w:spacing w:after="76" w:line="249" w:lineRule="auto"/>
        <w:ind w:left="591" w:right="1" w:hanging="302"/>
      </w:pPr>
      <w:proofErr w:type="gramStart"/>
      <w:r>
        <w:lastRenderedPageBreak/>
        <w:t>any</w:t>
      </w:r>
      <w:proofErr w:type="gramEnd"/>
      <w:r>
        <w:t xml:space="preserve"> additional disciplinary requirements.</w:t>
      </w:r>
      <w:r>
        <w:rPr>
          <w:rFonts w:ascii="Arial" w:eastAsia="Arial" w:hAnsi="Arial" w:cs="Arial"/>
          <w:b/>
        </w:rPr>
        <w:t xml:space="preserve"> </w:t>
      </w:r>
    </w:p>
    <w:p w:rsidR="00510C82" w:rsidRDefault="00510C82" w:rsidP="00510C82">
      <w:pPr>
        <w:ind w:left="11" w:right="1"/>
      </w:pPr>
      <w:r>
        <w:br/>
        <w:t xml:space="preserve">In addition all candidates are required to:  </w:t>
      </w:r>
    </w:p>
    <w:p w:rsidR="00510C82" w:rsidRDefault="00510C82" w:rsidP="00510C82">
      <w:pPr>
        <w:numPr>
          <w:ilvl w:val="0"/>
          <w:numId w:val="14"/>
        </w:numPr>
        <w:spacing w:after="128" w:line="249" w:lineRule="auto"/>
        <w:ind w:left="591" w:right="1" w:hanging="302"/>
      </w:pPr>
      <w:r>
        <w:t>make an oral presentation of typically 20-40 minutes duration, normally at a departmental discipline, research centre or school forum, with at least one member of the Progress Commit</w:t>
      </w:r>
      <w:r w:rsidR="006F7698">
        <w:t>tee in attendance, see Section 4</w:t>
      </w:r>
      <w:r w:rsidR="004F39E1">
        <w:t>,</w:t>
      </w:r>
      <w:r w:rsidR="006F7698">
        <w:t xml:space="preserve"> Part G</w:t>
      </w:r>
      <w:r>
        <w:t xml:space="preserve"> of the Graduate Research Progress Procedure for further details;</w:t>
      </w:r>
    </w:p>
    <w:p w:rsidR="00510C82" w:rsidRDefault="00510C82" w:rsidP="00510C82">
      <w:pPr>
        <w:numPr>
          <w:ilvl w:val="0"/>
          <w:numId w:val="14"/>
        </w:numPr>
        <w:spacing w:after="65" w:line="249" w:lineRule="auto"/>
        <w:ind w:left="591" w:right="1" w:hanging="302"/>
      </w:pPr>
      <w:proofErr w:type="gramStart"/>
      <w:r>
        <w:t>attend</w:t>
      </w:r>
      <w:proofErr w:type="gramEnd"/>
      <w:r>
        <w:t xml:space="preserve"> a milestone meeting with the Progress Committee. </w:t>
      </w:r>
      <w:r w:rsidR="00744401">
        <w:br/>
      </w:r>
    </w:p>
    <w:p w:rsidR="00510C82" w:rsidRPr="00744401" w:rsidRDefault="00510C82" w:rsidP="00744401">
      <w:pPr>
        <w:pStyle w:val="Heading1"/>
        <w:spacing w:after="0" w:line="354" w:lineRule="auto"/>
        <w:ind w:left="-4"/>
        <w:rPr>
          <w:rFonts w:ascii="Arial" w:eastAsia="Arial" w:hAnsi="Arial" w:cs="Arial"/>
          <w:sz w:val="22"/>
        </w:rPr>
      </w:pPr>
      <w:r w:rsidRPr="00744401">
        <w:rPr>
          <w:rFonts w:ascii="Arial" w:eastAsia="Arial" w:hAnsi="Arial" w:cs="Arial"/>
          <w:sz w:val="22"/>
        </w:rPr>
        <w:t xml:space="preserve">Mid-candidature Review (Doctoral Candidates) </w:t>
      </w:r>
    </w:p>
    <w:p w:rsidR="00510C82" w:rsidRDefault="00510C82" w:rsidP="00510C82">
      <w:pPr>
        <w:ind w:left="12" w:right="1"/>
      </w:pPr>
      <w:r>
        <w:t xml:space="preserve">Prior to the milestone meeting, all candidates are required to submit: </w:t>
      </w:r>
    </w:p>
    <w:p w:rsidR="00510C82" w:rsidRDefault="00510C82" w:rsidP="00510C82">
      <w:pPr>
        <w:numPr>
          <w:ilvl w:val="0"/>
          <w:numId w:val="15"/>
        </w:numPr>
        <w:spacing w:after="82" w:line="249" w:lineRule="auto"/>
        <w:ind w:left="591" w:right="1" w:hanging="302"/>
      </w:pPr>
      <w:r>
        <w:t>a Progress Report, including progress against the mid-candidature goals;</w:t>
      </w:r>
    </w:p>
    <w:p w:rsidR="00510C82" w:rsidRDefault="00510C82" w:rsidP="00510C82">
      <w:pPr>
        <w:numPr>
          <w:ilvl w:val="0"/>
          <w:numId w:val="15"/>
        </w:numPr>
        <w:spacing w:after="137" w:line="238" w:lineRule="auto"/>
        <w:ind w:left="591" w:right="1" w:hanging="302"/>
      </w:pPr>
      <w:r>
        <w:t>an updated research plan which includes a summary of the intended outline of the thesis or in the case of a practice-led thesis the creative component and exegesis / critical component;</w:t>
      </w:r>
    </w:p>
    <w:p w:rsidR="00510C82" w:rsidRDefault="00510C82" w:rsidP="00510C82">
      <w:pPr>
        <w:numPr>
          <w:ilvl w:val="0"/>
          <w:numId w:val="15"/>
        </w:numPr>
        <w:spacing w:after="128" w:line="249" w:lineRule="auto"/>
        <w:ind w:left="591" w:right="1" w:hanging="302"/>
      </w:pPr>
      <w:r>
        <w:t>drafts of thesis/exegesis/critical component chapters or publications, and, for practice-based research, a visual, creative or other record of progress with any artefacts;</w:t>
      </w:r>
    </w:p>
    <w:p w:rsidR="00510C82" w:rsidRDefault="00510C82" w:rsidP="00510C82">
      <w:pPr>
        <w:numPr>
          <w:ilvl w:val="0"/>
          <w:numId w:val="15"/>
        </w:numPr>
        <w:spacing w:after="65" w:line="249" w:lineRule="auto"/>
        <w:ind w:left="591" w:right="1" w:hanging="302"/>
      </w:pPr>
      <w:proofErr w:type="gramStart"/>
      <w:r>
        <w:t>any</w:t>
      </w:r>
      <w:proofErr w:type="gramEnd"/>
      <w:r>
        <w:t xml:space="preserve"> additional disciplinary requirements. </w:t>
      </w:r>
    </w:p>
    <w:p w:rsidR="00510C82" w:rsidRDefault="00510C82" w:rsidP="00510C82">
      <w:pPr>
        <w:ind w:left="12" w:right="1"/>
      </w:pPr>
      <w:r>
        <w:br/>
        <w:t xml:space="preserve">In addition all candidates are required to:  </w:t>
      </w:r>
    </w:p>
    <w:p w:rsidR="00510C82" w:rsidRDefault="00510C82" w:rsidP="00510C82">
      <w:pPr>
        <w:numPr>
          <w:ilvl w:val="0"/>
          <w:numId w:val="15"/>
        </w:numPr>
        <w:spacing w:after="17" w:line="249" w:lineRule="auto"/>
        <w:ind w:left="615" w:right="1" w:hanging="302"/>
      </w:pPr>
      <w:r>
        <w:t>make an oral presentation of typically 20-40 minutes duration, normally at a departmental, discipline, research centre or school forum, with at least one member of the Progress Commit</w:t>
      </w:r>
      <w:r w:rsidR="000839BB">
        <w:t>tee in attendance, see Section 4</w:t>
      </w:r>
      <w:r w:rsidR="004F39E1">
        <w:t>,</w:t>
      </w:r>
      <w:r w:rsidR="000839BB">
        <w:t xml:space="preserve"> Part G</w:t>
      </w:r>
      <w:r>
        <w:t xml:space="preserve"> of the Graduate Research Progress Procedure for further details </w:t>
      </w:r>
    </w:p>
    <w:p w:rsidR="00510C82" w:rsidRDefault="00510C82" w:rsidP="00510C82">
      <w:pPr>
        <w:numPr>
          <w:ilvl w:val="0"/>
          <w:numId w:val="15"/>
        </w:numPr>
        <w:spacing w:after="67" w:line="249" w:lineRule="auto"/>
        <w:ind w:left="591" w:right="1" w:hanging="302"/>
      </w:pPr>
      <w:proofErr w:type="gramStart"/>
      <w:r>
        <w:t>attend</w:t>
      </w:r>
      <w:proofErr w:type="gramEnd"/>
      <w:r>
        <w:t xml:space="preserve"> a milestone meeting with the Progress Committee.</w:t>
      </w:r>
      <w:r>
        <w:rPr>
          <w:rFonts w:ascii="Arial" w:eastAsia="Arial" w:hAnsi="Arial" w:cs="Arial"/>
          <w:i/>
        </w:rPr>
        <w:t xml:space="preserve"> </w:t>
      </w:r>
    </w:p>
    <w:p w:rsidR="00510C82" w:rsidRDefault="00510C82" w:rsidP="00510C82">
      <w:pPr>
        <w:spacing w:after="98" w:line="259" w:lineRule="auto"/>
        <w:ind w:left="0" w:firstLine="0"/>
      </w:pPr>
      <w:r>
        <w:rPr>
          <w:rFonts w:ascii="Arial" w:eastAsia="Arial" w:hAnsi="Arial" w:cs="Arial"/>
          <w:i/>
        </w:rPr>
        <w:t xml:space="preserve"> </w:t>
      </w:r>
    </w:p>
    <w:p w:rsidR="00510C82" w:rsidRPr="00744401" w:rsidRDefault="00510C82" w:rsidP="00744401">
      <w:pPr>
        <w:pStyle w:val="Heading1"/>
        <w:spacing w:after="0" w:line="354" w:lineRule="auto"/>
        <w:ind w:left="-4"/>
        <w:rPr>
          <w:rFonts w:ascii="Arial" w:eastAsia="Arial" w:hAnsi="Arial" w:cs="Arial"/>
          <w:sz w:val="22"/>
        </w:rPr>
      </w:pPr>
      <w:r w:rsidRPr="00744401">
        <w:rPr>
          <w:rFonts w:ascii="Arial" w:eastAsia="Arial" w:hAnsi="Arial" w:cs="Arial"/>
          <w:sz w:val="22"/>
        </w:rPr>
        <w:t xml:space="preserve">Pre-submission Review </w:t>
      </w:r>
      <w:r w:rsidR="00744401" w:rsidRPr="00744401">
        <w:rPr>
          <w:rFonts w:ascii="Arial" w:eastAsia="Arial" w:hAnsi="Arial" w:cs="Arial"/>
          <w:sz w:val="22"/>
        </w:rPr>
        <w:t>(Masters and Doctoral Candidates)</w:t>
      </w:r>
    </w:p>
    <w:p w:rsidR="00510C82" w:rsidRDefault="00510C82" w:rsidP="00510C82">
      <w:pPr>
        <w:ind w:right="1"/>
      </w:pPr>
      <w:r>
        <w:t xml:space="preserve">Prior to the milestone meeting, all candidates are required to submit: </w:t>
      </w:r>
    </w:p>
    <w:p w:rsidR="00510C82" w:rsidRDefault="00510C82" w:rsidP="00510C82">
      <w:pPr>
        <w:numPr>
          <w:ilvl w:val="0"/>
          <w:numId w:val="16"/>
        </w:numPr>
        <w:spacing w:after="83" w:line="249" w:lineRule="auto"/>
        <w:ind w:left="591" w:right="1" w:hanging="302"/>
      </w:pPr>
      <w:r>
        <w:t>a final Progress Report;</w:t>
      </w:r>
    </w:p>
    <w:p w:rsidR="00510C82" w:rsidRDefault="00510C82" w:rsidP="00510C82">
      <w:pPr>
        <w:numPr>
          <w:ilvl w:val="0"/>
          <w:numId w:val="16"/>
        </w:numPr>
        <w:spacing w:after="128" w:line="249" w:lineRule="auto"/>
        <w:ind w:left="591" w:right="1" w:hanging="302"/>
      </w:pPr>
      <w:r>
        <w:t>a substantial draft of the thesis or in the case of a practice-led thesis the creative component and exegesis / critical component;</w:t>
      </w:r>
    </w:p>
    <w:p w:rsidR="00510C82" w:rsidRDefault="00510C82" w:rsidP="00510C82">
      <w:pPr>
        <w:numPr>
          <w:ilvl w:val="0"/>
          <w:numId w:val="16"/>
        </w:numPr>
        <w:spacing w:after="17" w:line="352" w:lineRule="auto"/>
        <w:ind w:left="591" w:right="1" w:hanging="302"/>
      </w:pPr>
      <w:proofErr w:type="gramStart"/>
      <w:r>
        <w:t>a</w:t>
      </w:r>
      <w:proofErr w:type="gramEnd"/>
      <w:r>
        <w:t xml:space="preserve"> visual, creative or other record of progress with any artefacts for practice-based research.  </w:t>
      </w:r>
    </w:p>
    <w:p w:rsidR="00510C82" w:rsidRDefault="00510C82" w:rsidP="00510C82">
      <w:pPr>
        <w:spacing w:after="17" w:line="352" w:lineRule="auto"/>
        <w:ind w:right="1"/>
      </w:pPr>
      <w:r>
        <w:br/>
        <w:t xml:space="preserve">In addition all candidates are required to:  </w:t>
      </w:r>
    </w:p>
    <w:p w:rsidR="00510C82" w:rsidRDefault="00510C82" w:rsidP="00510C82">
      <w:pPr>
        <w:numPr>
          <w:ilvl w:val="0"/>
          <w:numId w:val="16"/>
        </w:numPr>
        <w:spacing w:after="128" w:line="249" w:lineRule="auto"/>
        <w:ind w:left="591" w:right="1" w:hanging="302"/>
      </w:pPr>
      <w:r>
        <w:lastRenderedPageBreak/>
        <w:t>make an oral presentation of typically 20-40 minutes duration, normally at a departmental, discipline, research centre or school forum, with at least one member of the Progress Commit</w:t>
      </w:r>
      <w:r w:rsidR="000839BB">
        <w:t>tee in attendance, see Section 4</w:t>
      </w:r>
      <w:r w:rsidR="004F39E1">
        <w:t>,</w:t>
      </w:r>
      <w:r w:rsidR="000839BB">
        <w:t xml:space="preserve"> Part G</w:t>
      </w:r>
      <w:r>
        <w:t xml:space="preserve"> of the Graduate Research Progress Procedure for further details;</w:t>
      </w:r>
    </w:p>
    <w:p w:rsidR="00510C82" w:rsidRDefault="00510C82" w:rsidP="00510C82">
      <w:pPr>
        <w:numPr>
          <w:ilvl w:val="0"/>
          <w:numId w:val="16"/>
        </w:numPr>
        <w:spacing w:after="67" w:line="249" w:lineRule="auto"/>
        <w:ind w:left="591" w:right="1" w:hanging="302"/>
      </w:pPr>
      <w:proofErr w:type="gramStart"/>
      <w:r>
        <w:t>attend</w:t>
      </w:r>
      <w:proofErr w:type="gramEnd"/>
      <w:r>
        <w:t xml:space="preserve"> a milestone meeting with the Progress Committee. </w:t>
      </w:r>
    </w:p>
    <w:p w:rsidR="00510C82" w:rsidRDefault="00510C82" w:rsidP="00510C82">
      <w:pPr>
        <w:spacing w:after="98" w:line="259" w:lineRule="auto"/>
        <w:ind w:left="0" w:firstLine="0"/>
      </w:pPr>
      <w:r>
        <w:rPr>
          <w:rFonts w:ascii="Arial" w:eastAsia="Arial" w:hAnsi="Arial" w:cs="Arial"/>
          <w:i/>
          <w:color w:val="272727"/>
        </w:rPr>
        <w:t xml:space="preserve"> </w:t>
      </w:r>
    </w:p>
    <w:p w:rsidR="00510C82" w:rsidRDefault="00510C82" w:rsidP="00510C82">
      <w:pPr>
        <w:spacing w:after="112" w:line="259" w:lineRule="auto"/>
        <w:ind w:left="0" w:firstLine="0"/>
      </w:pPr>
      <w:r>
        <w:rPr>
          <w:color w:val="272727"/>
        </w:rPr>
        <w:t xml:space="preserve"> </w:t>
      </w:r>
    </w:p>
    <w:p w:rsidR="00E23098" w:rsidRDefault="00510C82" w:rsidP="00510C82">
      <w:pPr>
        <w:spacing w:after="8388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23098">
      <w:footerReference w:type="even" r:id="rId9"/>
      <w:footerReference w:type="default" r:id="rId10"/>
      <w:footerReference w:type="first" r:id="rId11"/>
      <w:pgSz w:w="11906" w:h="16838"/>
      <w:pgMar w:top="567" w:right="588" w:bottom="1278" w:left="567" w:header="720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93" w:rsidRDefault="005B5493">
      <w:pPr>
        <w:spacing w:after="0" w:line="240" w:lineRule="auto"/>
      </w:pPr>
      <w:r>
        <w:separator/>
      </w:r>
    </w:p>
  </w:endnote>
  <w:endnote w:type="continuationSeparator" w:id="0">
    <w:p w:rsidR="005B5493" w:rsidRDefault="005B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B5A" w:rsidRDefault="003D0FB6">
    <w:pPr>
      <w:spacing w:after="0" w:line="262" w:lineRule="auto"/>
      <w:ind w:left="0" w:right="-21" w:firstLine="0"/>
    </w:pPr>
    <w:r>
      <w:rPr>
        <w:i/>
        <w:color w:val="999999"/>
        <w:sz w:val="14"/>
      </w:rPr>
      <w:t>This policy document may be varied, withdrawn or replaced at any time. Printed copies, or part thereof, are regarded as uncontrolled and should not be</w:t>
    </w:r>
    <w:r>
      <w:rPr>
        <w:i/>
        <w:color w:val="999999"/>
        <w:sz w:val="14"/>
      </w:rPr>
      <w:tab/>
    </w:r>
    <w:r>
      <w:rPr>
        <w:i/>
        <w:sz w:val="1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4"/>
      </w:rPr>
      <w:t>1</w:t>
    </w:r>
    <w:r>
      <w:rPr>
        <w:i/>
        <w:sz w:val="14"/>
      </w:rPr>
      <w:fldChar w:fldCharType="end"/>
    </w:r>
    <w:r>
      <w:rPr>
        <w:i/>
        <w:sz w:val="14"/>
      </w:rPr>
      <w:t xml:space="preserve"> of </w:t>
    </w:r>
    <w:fldSimple w:instr=" NUMPAGES   \* MERGEFORMAT ">
      <w:r>
        <w:rPr>
          <w:i/>
          <w:sz w:val="14"/>
        </w:rPr>
        <w:t>5</w:t>
      </w:r>
    </w:fldSimple>
    <w:r>
      <w:rPr>
        <w:i/>
        <w:color w:val="999999"/>
        <w:sz w:val="14"/>
      </w:rPr>
      <w:t>relied upon as the current version. It is the responsibility of staff printing this document to always refer to La Trobe's Policy Portal for the latest version.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C82" w:rsidRDefault="00510C82" w:rsidP="00510C82">
    <w:pPr>
      <w:tabs>
        <w:tab w:val="center" w:pos="4152"/>
        <w:tab w:val="center" w:pos="8306"/>
        <w:tab w:val="center" w:pos="9051"/>
      </w:tabs>
      <w:spacing w:after="70" w:line="259" w:lineRule="auto"/>
      <w:ind w:left="-15" w:firstLine="0"/>
    </w:pPr>
    <w:r>
      <w:rPr>
        <w:sz w:val="16"/>
      </w:rPr>
      <w:t>Schedule of University-wide Requirements for Progr</w:t>
    </w:r>
    <w:r w:rsidR="006F7698">
      <w:rPr>
        <w:sz w:val="16"/>
      </w:rPr>
      <w:t>ess Milestone Requirements v 3.4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Page 2 of 2 </w:t>
    </w:r>
  </w:p>
  <w:p w:rsidR="00510C82" w:rsidRDefault="00510C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B5A" w:rsidRDefault="003D0FB6">
    <w:pPr>
      <w:spacing w:after="0" w:line="262" w:lineRule="auto"/>
      <w:ind w:left="0" w:right="-21" w:firstLine="0"/>
    </w:pPr>
    <w:r>
      <w:rPr>
        <w:i/>
        <w:color w:val="999999"/>
        <w:sz w:val="14"/>
      </w:rPr>
      <w:t>This policy document may be varied, withdrawn or replaced at any time. Printed copies, or part thereof, are regarded as uncontrolled and should not be</w:t>
    </w:r>
    <w:r>
      <w:rPr>
        <w:i/>
        <w:color w:val="999999"/>
        <w:sz w:val="14"/>
      </w:rPr>
      <w:tab/>
    </w:r>
    <w:r>
      <w:rPr>
        <w:i/>
        <w:sz w:val="1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4"/>
      </w:rPr>
      <w:t>1</w:t>
    </w:r>
    <w:r>
      <w:rPr>
        <w:i/>
        <w:sz w:val="14"/>
      </w:rPr>
      <w:fldChar w:fldCharType="end"/>
    </w:r>
    <w:r>
      <w:rPr>
        <w:i/>
        <w:sz w:val="14"/>
      </w:rPr>
      <w:t xml:space="preserve"> of </w:t>
    </w:r>
    <w:fldSimple w:instr=" NUMPAGES   \* MERGEFORMAT ">
      <w:r>
        <w:rPr>
          <w:i/>
          <w:sz w:val="14"/>
        </w:rPr>
        <w:t>5</w:t>
      </w:r>
    </w:fldSimple>
    <w:r>
      <w:rPr>
        <w:i/>
        <w:color w:val="999999"/>
        <w:sz w:val="14"/>
      </w:rPr>
      <w:t>relied upon as the current version. It is the responsibility of staff printing this document to always refer to La Trobe's Policy Portal for the latest version.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93" w:rsidRDefault="005B5493">
      <w:pPr>
        <w:spacing w:after="0" w:line="240" w:lineRule="auto"/>
      </w:pPr>
      <w:r>
        <w:separator/>
      </w:r>
    </w:p>
  </w:footnote>
  <w:footnote w:type="continuationSeparator" w:id="0">
    <w:p w:rsidR="005B5493" w:rsidRDefault="005B5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F0"/>
    <w:multiLevelType w:val="hybridMultilevel"/>
    <w:tmpl w:val="332EE470"/>
    <w:lvl w:ilvl="0" w:tplc="5B4CE28C">
      <w:start w:val="32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F8D7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2A8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6026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D8DD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22E4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A7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800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293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A6E64"/>
    <w:multiLevelType w:val="hybridMultilevel"/>
    <w:tmpl w:val="85E2D636"/>
    <w:lvl w:ilvl="0" w:tplc="7CBA8546">
      <w:start w:val="29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8061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BEEF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AB1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9A51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B2F1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093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FE5C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9236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E354BB"/>
    <w:multiLevelType w:val="hybridMultilevel"/>
    <w:tmpl w:val="BA5048EE"/>
    <w:lvl w:ilvl="0" w:tplc="3586A5D0">
      <w:start w:val="1"/>
      <w:numFmt w:val="bullet"/>
      <w:lvlText w:val="•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EA0B10">
      <w:start w:val="1"/>
      <w:numFmt w:val="bullet"/>
      <w:lvlText w:val="o"/>
      <w:lvlJc w:val="left"/>
      <w:pPr>
        <w:ind w:left="1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8AD58">
      <w:start w:val="1"/>
      <w:numFmt w:val="bullet"/>
      <w:lvlText w:val="▪"/>
      <w:lvlJc w:val="left"/>
      <w:pPr>
        <w:ind w:left="2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2E7D6">
      <w:start w:val="1"/>
      <w:numFmt w:val="bullet"/>
      <w:lvlText w:val="•"/>
      <w:lvlJc w:val="left"/>
      <w:pPr>
        <w:ind w:left="2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F092">
      <w:start w:val="1"/>
      <w:numFmt w:val="bullet"/>
      <w:lvlText w:val="o"/>
      <w:lvlJc w:val="left"/>
      <w:pPr>
        <w:ind w:left="3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4E450A">
      <w:start w:val="1"/>
      <w:numFmt w:val="bullet"/>
      <w:lvlText w:val="▪"/>
      <w:lvlJc w:val="left"/>
      <w:pPr>
        <w:ind w:left="4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0095E">
      <w:start w:val="1"/>
      <w:numFmt w:val="bullet"/>
      <w:lvlText w:val="•"/>
      <w:lvlJc w:val="left"/>
      <w:pPr>
        <w:ind w:left="4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C811A">
      <w:start w:val="1"/>
      <w:numFmt w:val="bullet"/>
      <w:lvlText w:val="o"/>
      <w:lvlJc w:val="left"/>
      <w:pPr>
        <w:ind w:left="5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DC0162">
      <w:start w:val="1"/>
      <w:numFmt w:val="bullet"/>
      <w:lvlText w:val="▪"/>
      <w:lvlJc w:val="left"/>
      <w:pPr>
        <w:ind w:left="6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3F3FCE"/>
    <w:multiLevelType w:val="hybridMultilevel"/>
    <w:tmpl w:val="01B49CCC"/>
    <w:lvl w:ilvl="0" w:tplc="A4B41964">
      <w:start w:val="1"/>
      <w:numFmt w:val="bullet"/>
      <w:lvlText w:val="•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E76AA">
      <w:start w:val="1"/>
      <w:numFmt w:val="bullet"/>
      <w:lvlText w:val="o"/>
      <w:lvlJc w:val="left"/>
      <w:pPr>
        <w:ind w:left="1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4AF5D4">
      <w:start w:val="1"/>
      <w:numFmt w:val="bullet"/>
      <w:lvlText w:val="▪"/>
      <w:lvlJc w:val="left"/>
      <w:pPr>
        <w:ind w:left="2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C4458">
      <w:start w:val="1"/>
      <w:numFmt w:val="bullet"/>
      <w:lvlText w:val="•"/>
      <w:lvlJc w:val="left"/>
      <w:pPr>
        <w:ind w:left="2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9206BC">
      <w:start w:val="1"/>
      <w:numFmt w:val="bullet"/>
      <w:lvlText w:val="o"/>
      <w:lvlJc w:val="left"/>
      <w:pPr>
        <w:ind w:left="3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EF12A">
      <w:start w:val="1"/>
      <w:numFmt w:val="bullet"/>
      <w:lvlText w:val="▪"/>
      <w:lvlJc w:val="left"/>
      <w:pPr>
        <w:ind w:left="4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85E20">
      <w:start w:val="1"/>
      <w:numFmt w:val="bullet"/>
      <w:lvlText w:val="•"/>
      <w:lvlJc w:val="left"/>
      <w:pPr>
        <w:ind w:left="4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0F652">
      <w:start w:val="1"/>
      <w:numFmt w:val="bullet"/>
      <w:lvlText w:val="o"/>
      <w:lvlJc w:val="left"/>
      <w:pPr>
        <w:ind w:left="5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89B90">
      <w:start w:val="1"/>
      <w:numFmt w:val="bullet"/>
      <w:lvlText w:val="▪"/>
      <w:lvlJc w:val="left"/>
      <w:pPr>
        <w:ind w:left="6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B72DA2"/>
    <w:multiLevelType w:val="hybridMultilevel"/>
    <w:tmpl w:val="C7F2486C"/>
    <w:lvl w:ilvl="0" w:tplc="AD52D7A0">
      <w:start w:val="1"/>
      <w:numFmt w:val="bullet"/>
      <w:lvlText w:val="•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E4106">
      <w:start w:val="1"/>
      <w:numFmt w:val="bullet"/>
      <w:lvlText w:val="o"/>
      <w:lvlJc w:val="left"/>
      <w:pPr>
        <w:ind w:left="1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CA798">
      <w:start w:val="1"/>
      <w:numFmt w:val="bullet"/>
      <w:lvlText w:val="▪"/>
      <w:lvlJc w:val="left"/>
      <w:pPr>
        <w:ind w:left="2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C01D62">
      <w:start w:val="1"/>
      <w:numFmt w:val="bullet"/>
      <w:lvlText w:val="•"/>
      <w:lvlJc w:val="left"/>
      <w:pPr>
        <w:ind w:left="2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0EA9E">
      <w:start w:val="1"/>
      <w:numFmt w:val="bullet"/>
      <w:lvlText w:val="o"/>
      <w:lvlJc w:val="left"/>
      <w:pPr>
        <w:ind w:left="3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C8F0">
      <w:start w:val="1"/>
      <w:numFmt w:val="bullet"/>
      <w:lvlText w:val="▪"/>
      <w:lvlJc w:val="left"/>
      <w:pPr>
        <w:ind w:left="4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CD82C">
      <w:start w:val="1"/>
      <w:numFmt w:val="bullet"/>
      <w:lvlText w:val="•"/>
      <w:lvlJc w:val="left"/>
      <w:pPr>
        <w:ind w:left="4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2E466">
      <w:start w:val="1"/>
      <w:numFmt w:val="bullet"/>
      <w:lvlText w:val="o"/>
      <w:lvlJc w:val="left"/>
      <w:pPr>
        <w:ind w:left="5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66114">
      <w:start w:val="1"/>
      <w:numFmt w:val="bullet"/>
      <w:lvlText w:val="▪"/>
      <w:lvlJc w:val="left"/>
      <w:pPr>
        <w:ind w:left="6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33689C"/>
    <w:multiLevelType w:val="hybridMultilevel"/>
    <w:tmpl w:val="CBAE5438"/>
    <w:lvl w:ilvl="0" w:tplc="3FFC09B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CCF3EC">
      <w:start w:val="1"/>
      <w:numFmt w:val="lowerLetter"/>
      <w:lvlText w:val="%2."/>
      <w:lvlJc w:val="left"/>
      <w:pPr>
        <w:ind w:left="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54C864">
      <w:start w:val="1"/>
      <w:numFmt w:val="lowerRoman"/>
      <w:lvlText w:val="%3"/>
      <w:lvlJc w:val="left"/>
      <w:pPr>
        <w:ind w:left="1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AACBA">
      <w:start w:val="1"/>
      <w:numFmt w:val="decimal"/>
      <w:lvlText w:val="%4"/>
      <w:lvlJc w:val="left"/>
      <w:pPr>
        <w:ind w:left="2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2C00A">
      <w:start w:val="1"/>
      <w:numFmt w:val="lowerLetter"/>
      <w:lvlText w:val="%5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1655C6">
      <w:start w:val="1"/>
      <w:numFmt w:val="lowerRoman"/>
      <w:lvlText w:val="%6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4A242">
      <w:start w:val="1"/>
      <w:numFmt w:val="decimal"/>
      <w:lvlText w:val="%7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3CD572">
      <w:start w:val="1"/>
      <w:numFmt w:val="lowerLetter"/>
      <w:lvlText w:val="%8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D6F97E">
      <w:start w:val="1"/>
      <w:numFmt w:val="lowerRoman"/>
      <w:lvlText w:val="%9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03111E"/>
    <w:multiLevelType w:val="hybridMultilevel"/>
    <w:tmpl w:val="B7AE3208"/>
    <w:lvl w:ilvl="0" w:tplc="CE343908">
      <w:start w:val="1"/>
      <w:numFmt w:val="decimal"/>
      <w:lvlText w:val="(%1)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806C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4A40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1A4E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8249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B67F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04BB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C04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FC7F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BA4655"/>
    <w:multiLevelType w:val="hybridMultilevel"/>
    <w:tmpl w:val="479201A8"/>
    <w:lvl w:ilvl="0" w:tplc="4CE2E452">
      <w:start w:val="1"/>
      <w:numFmt w:val="bullet"/>
      <w:pStyle w:val="Bulletli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2A1FB3"/>
    <w:multiLevelType w:val="hybridMultilevel"/>
    <w:tmpl w:val="C0A032E6"/>
    <w:lvl w:ilvl="0" w:tplc="2E2A55E0">
      <w:start w:val="1"/>
      <w:numFmt w:val="bullet"/>
      <w:lvlText w:val="•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500608">
      <w:start w:val="1"/>
      <w:numFmt w:val="bullet"/>
      <w:lvlText w:val="o"/>
      <w:lvlJc w:val="left"/>
      <w:pPr>
        <w:ind w:left="1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46592">
      <w:start w:val="1"/>
      <w:numFmt w:val="bullet"/>
      <w:lvlText w:val="▪"/>
      <w:lvlJc w:val="left"/>
      <w:pPr>
        <w:ind w:left="2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82C02">
      <w:start w:val="1"/>
      <w:numFmt w:val="bullet"/>
      <w:lvlText w:val="•"/>
      <w:lvlJc w:val="left"/>
      <w:pPr>
        <w:ind w:left="2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04FB8">
      <w:start w:val="1"/>
      <w:numFmt w:val="bullet"/>
      <w:lvlText w:val="o"/>
      <w:lvlJc w:val="left"/>
      <w:pPr>
        <w:ind w:left="3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4D5FE">
      <w:start w:val="1"/>
      <w:numFmt w:val="bullet"/>
      <w:lvlText w:val="▪"/>
      <w:lvlJc w:val="left"/>
      <w:pPr>
        <w:ind w:left="4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C9040">
      <w:start w:val="1"/>
      <w:numFmt w:val="bullet"/>
      <w:lvlText w:val="•"/>
      <w:lvlJc w:val="left"/>
      <w:pPr>
        <w:ind w:left="4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CF192">
      <w:start w:val="1"/>
      <w:numFmt w:val="bullet"/>
      <w:lvlText w:val="o"/>
      <w:lvlJc w:val="left"/>
      <w:pPr>
        <w:ind w:left="5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09F44">
      <w:start w:val="1"/>
      <w:numFmt w:val="bullet"/>
      <w:lvlText w:val="▪"/>
      <w:lvlJc w:val="left"/>
      <w:pPr>
        <w:ind w:left="6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D44824"/>
    <w:multiLevelType w:val="hybridMultilevel"/>
    <w:tmpl w:val="8F0E8736"/>
    <w:lvl w:ilvl="0" w:tplc="C2F244EA">
      <w:start w:val="8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65C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E04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05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14A9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CF5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D252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07A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227B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895132"/>
    <w:multiLevelType w:val="hybridMultilevel"/>
    <w:tmpl w:val="679AF66C"/>
    <w:lvl w:ilvl="0" w:tplc="2EE0BBFC">
      <w:start w:val="11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02683A">
      <w:start w:val="1"/>
      <w:numFmt w:val="lowerLetter"/>
      <w:lvlText w:val="%2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C9C00">
      <w:start w:val="1"/>
      <w:numFmt w:val="lowerRoman"/>
      <w:lvlText w:val="%3.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6CD074">
      <w:start w:val="1"/>
      <w:numFmt w:val="decimal"/>
      <w:lvlText w:val="%4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F457F2">
      <w:start w:val="1"/>
      <w:numFmt w:val="lowerLetter"/>
      <w:lvlText w:val="%5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445FCE">
      <w:start w:val="1"/>
      <w:numFmt w:val="lowerRoman"/>
      <w:lvlText w:val="%6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8C4EAE">
      <w:start w:val="1"/>
      <w:numFmt w:val="decimal"/>
      <w:lvlText w:val="%7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52779A">
      <w:start w:val="1"/>
      <w:numFmt w:val="lowerLetter"/>
      <w:lvlText w:val="%8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1A2A16">
      <w:start w:val="1"/>
      <w:numFmt w:val="lowerRoman"/>
      <w:lvlText w:val="%9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46738E"/>
    <w:multiLevelType w:val="hybridMultilevel"/>
    <w:tmpl w:val="C93EFB52"/>
    <w:lvl w:ilvl="0" w:tplc="1D129922">
      <w:start w:val="1"/>
      <w:numFmt w:val="lowerLetter"/>
      <w:lvlText w:val="%1."/>
      <w:lvlJc w:val="left"/>
      <w:pPr>
        <w:ind w:left="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2938A">
      <w:start w:val="1"/>
      <w:numFmt w:val="lowerRoman"/>
      <w:lvlText w:val="%2.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C86406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A4F7A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8CB132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86F28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0B0BE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C23532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C4BD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D72820"/>
    <w:multiLevelType w:val="hybridMultilevel"/>
    <w:tmpl w:val="E3886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E2B8C"/>
    <w:multiLevelType w:val="hybridMultilevel"/>
    <w:tmpl w:val="A77A6444"/>
    <w:lvl w:ilvl="0" w:tplc="197AB2FA">
      <w:start w:val="14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3056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A97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83C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E84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3009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4A6E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E0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D6FE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0C75A0"/>
    <w:multiLevelType w:val="hybridMultilevel"/>
    <w:tmpl w:val="B948A5D4"/>
    <w:lvl w:ilvl="0" w:tplc="2D6CF9F4">
      <w:start w:val="5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F625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0CEB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F848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820F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307A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2C38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64C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B6D7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E84D44"/>
    <w:multiLevelType w:val="hybridMultilevel"/>
    <w:tmpl w:val="043601C0"/>
    <w:lvl w:ilvl="0" w:tplc="A0F4621E">
      <w:start w:val="17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F6D6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0A82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A78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163F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C0B5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277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4E05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7835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0"/>
  </w:num>
  <w:num w:numId="5">
    <w:abstractNumId w:val="13"/>
  </w:num>
  <w:num w:numId="6">
    <w:abstractNumId w:val="15"/>
  </w:num>
  <w:num w:numId="7">
    <w:abstractNumId w:val="1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12"/>
  </w:num>
  <w:num w:numId="13">
    <w:abstractNumId w:val="2"/>
  </w:num>
  <w:num w:numId="14">
    <w:abstractNumId w:val="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5A"/>
    <w:rsid w:val="0004236D"/>
    <w:rsid w:val="000839BB"/>
    <w:rsid w:val="001407DA"/>
    <w:rsid w:val="00176294"/>
    <w:rsid w:val="0026195A"/>
    <w:rsid w:val="00296EF3"/>
    <w:rsid w:val="002A1B5A"/>
    <w:rsid w:val="002E2F97"/>
    <w:rsid w:val="003D0FB6"/>
    <w:rsid w:val="004F39E1"/>
    <w:rsid w:val="00510C82"/>
    <w:rsid w:val="00545E3D"/>
    <w:rsid w:val="005B45DA"/>
    <w:rsid w:val="005B5493"/>
    <w:rsid w:val="00671F8E"/>
    <w:rsid w:val="006F40BF"/>
    <w:rsid w:val="006F7698"/>
    <w:rsid w:val="00703A8E"/>
    <w:rsid w:val="00744401"/>
    <w:rsid w:val="00824EAD"/>
    <w:rsid w:val="00830080"/>
    <w:rsid w:val="008738F5"/>
    <w:rsid w:val="00976137"/>
    <w:rsid w:val="00AD4B5E"/>
    <w:rsid w:val="00B03568"/>
    <w:rsid w:val="00B0726B"/>
    <w:rsid w:val="00BF2A6E"/>
    <w:rsid w:val="00BF62C6"/>
    <w:rsid w:val="00C204F2"/>
    <w:rsid w:val="00C25966"/>
    <w:rsid w:val="00D82BA2"/>
    <w:rsid w:val="00DF5ACA"/>
    <w:rsid w:val="00E23098"/>
    <w:rsid w:val="00E97C7E"/>
    <w:rsid w:val="00F443D7"/>
    <w:rsid w:val="00F4655A"/>
    <w:rsid w:val="00F6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A9EDF-E234-497D-AC40-9209FFC4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1" w:line="291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7"/>
      <w:ind w:left="10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4"/>
      <w:ind w:left="10" w:hanging="10"/>
      <w:outlineLvl w:val="1"/>
    </w:pPr>
    <w:rPr>
      <w:rFonts w:ascii="Calibri" w:eastAsia="Calibri" w:hAnsi="Calibri" w:cs="Calibri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list">
    <w:name w:val="Bullet list"/>
    <w:basedOn w:val="Normal"/>
    <w:rsid w:val="00824EAD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E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F3"/>
    <w:rPr>
      <w:rFonts w:ascii="Calibri" w:eastAsia="Calibri" w:hAnsi="Calibri" w:cs="Calibri"/>
      <w:color w:val="000000"/>
      <w:sz w:val="20"/>
    </w:rPr>
  </w:style>
  <w:style w:type="paragraph" w:customStyle="1" w:styleId="Default">
    <w:name w:val="Default"/>
    <w:rsid w:val="00830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82"/>
    <w:rPr>
      <w:rFonts w:ascii="Calibri" w:eastAsia="Calibri" w:hAnsi="Calibri" w:cs="Calibri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703A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3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latrobe.edu.au/document/view.php?id=3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Management (Students) Procedure</vt:lpstr>
    </vt:vector>
  </TitlesOfParts>
  <Company>La Trobe University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Management (Students) Procedure</dc:title>
  <dc:subject>Travel Management (Students) Procedure</dc:subject>
  <dc:creator>Fiona Rowley</dc:creator>
  <cp:keywords/>
  <cp:lastModifiedBy>Fiona Rowley</cp:lastModifiedBy>
  <cp:revision>2</cp:revision>
  <dcterms:created xsi:type="dcterms:W3CDTF">2017-12-04T05:04:00Z</dcterms:created>
  <dcterms:modified xsi:type="dcterms:W3CDTF">2017-12-04T05:04:00Z</dcterms:modified>
</cp:coreProperties>
</file>